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765331" w:rsidRDefault="00474A3B" w:rsidP="00474A3B">
      <w:pPr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  <w:b/>
          <w:sz w:val="28"/>
          <w:szCs w:val="28"/>
        </w:rPr>
        <w:t>Пресс-релиз</w:t>
      </w:r>
    </w:p>
    <w:p w:rsidR="002F5003" w:rsidRDefault="002F5003" w:rsidP="00474A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D204C9">
        <w:rPr>
          <w:rFonts w:ascii="Times New Roman" w:hAnsi="Times New Roman"/>
          <w:b/>
          <w:sz w:val="28"/>
          <w:szCs w:val="28"/>
        </w:rPr>
        <w:t>Как запросить выписку из ЕГРН и узнать кадастровый номер дома?</w:t>
      </w:r>
    </w:p>
    <w:p w:rsidR="00D204C9" w:rsidRDefault="00D204C9" w:rsidP="00D204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Филиал Кадастровой палаты по Калужской области информирует граждан о том, что е</w:t>
      </w:r>
      <w:r w:rsidRPr="00D204C9">
        <w:rPr>
          <w:rFonts w:ascii="Times New Roman" w:hAnsi="Times New Roman" w:cs="Times New Roman"/>
          <w:sz w:val="28"/>
          <w:szCs w:val="28"/>
        </w:rPr>
        <w:t>сли Вы планируете запросить сведения ЕГРН посредством личного обращения в МФЦ, то оплата услуги должна быть осуществлена Вами после представления запроса и получения уникального идентификатора начисления (УИН) в срок не позднее семи календарных дней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20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04C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D204C9">
        <w:rPr>
          <w:rFonts w:ascii="Times New Roman" w:hAnsi="Times New Roman" w:cs="Times New Roman"/>
          <w:sz w:val="28"/>
          <w:szCs w:val="28"/>
        </w:rPr>
        <w:t xml:space="preserve"> его получения.</w:t>
      </w:r>
      <w:r w:rsidR="00F82C9E">
        <w:rPr>
          <w:rFonts w:ascii="Times New Roman" w:hAnsi="Times New Roman" w:cs="Times New Roman"/>
          <w:sz w:val="28"/>
          <w:szCs w:val="28"/>
        </w:rPr>
        <w:t xml:space="preserve"> </w:t>
      </w:r>
      <w:r w:rsidRPr="00D204C9">
        <w:rPr>
          <w:rFonts w:ascii="Times New Roman" w:hAnsi="Times New Roman" w:cs="Times New Roman"/>
          <w:sz w:val="28"/>
          <w:szCs w:val="28"/>
        </w:rPr>
        <w:t xml:space="preserve">В противном случае запрос считается неполученным и не рассматривается органом регистрации прав. </w:t>
      </w:r>
    </w:p>
    <w:p w:rsidR="00D204C9" w:rsidRPr="00D204C9" w:rsidRDefault="00F82C9E" w:rsidP="00D204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04C9" w:rsidRPr="00D204C9">
        <w:rPr>
          <w:rFonts w:ascii="Times New Roman" w:hAnsi="Times New Roman" w:cs="Times New Roman"/>
          <w:sz w:val="28"/>
          <w:szCs w:val="28"/>
        </w:rPr>
        <w:t xml:space="preserve">Как узнать кадастровый номер дома в ЕГРН? </w:t>
      </w:r>
    </w:p>
    <w:p w:rsidR="00D204C9" w:rsidRPr="00D204C9" w:rsidRDefault="00D204C9" w:rsidP="00D204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4C9">
        <w:rPr>
          <w:rFonts w:ascii="Times New Roman" w:hAnsi="Times New Roman" w:cs="Times New Roman"/>
          <w:sz w:val="28"/>
          <w:szCs w:val="28"/>
        </w:rPr>
        <w:t xml:space="preserve">Кадастровый номер присваивается после внесения сведений об объекте недвижимости в ЕГРН. Наличие технического паспорта, изготовленного организацией технической инвентаризации до 01.01.2013, свидетельствует о том, что в отношении указанного объекта капитального строительства ранее был осуществлен государственный технический учет. Сведения о таких ранее учтенных объектах недвижимости также включены в ЕГРН. </w:t>
      </w:r>
    </w:p>
    <w:p w:rsidR="00D204C9" w:rsidRPr="00D204C9" w:rsidRDefault="00D204C9" w:rsidP="00D204C9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04C9">
        <w:rPr>
          <w:rFonts w:ascii="Times New Roman" w:hAnsi="Times New Roman" w:cs="Times New Roman"/>
          <w:sz w:val="28"/>
          <w:szCs w:val="28"/>
        </w:rPr>
        <w:t xml:space="preserve">Чтобы узнать кадастровый номер объекта недвижимости, сведения о котором содержатся в ЕГРН, Вы можете воспользоваться бесплатным сервисом "Справочная информация по объектам недвижимости в режиме </w:t>
      </w:r>
      <w:proofErr w:type="spellStart"/>
      <w:r w:rsidRPr="00D204C9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204C9">
        <w:rPr>
          <w:rFonts w:ascii="Times New Roman" w:hAnsi="Times New Roman" w:cs="Times New Roman"/>
          <w:sz w:val="28"/>
          <w:szCs w:val="28"/>
        </w:rPr>
        <w:t xml:space="preserve">", размещенным на официальном сайте </w:t>
      </w:r>
      <w:proofErr w:type="spellStart"/>
      <w:r w:rsidRPr="00D204C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204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204C9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Pr="00D204C9">
        <w:rPr>
          <w:rFonts w:ascii="Times New Roman" w:hAnsi="Times New Roman" w:cs="Times New Roman"/>
          <w:sz w:val="28"/>
          <w:szCs w:val="28"/>
        </w:rPr>
        <w:t>), где реализован поиск объектов недвижимости по адресу или ранее присвоенному номеру (в том числе, инвентарному номеру, указанному в техническом паспорте).</w:t>
      </w:r>
      <w:proofErr w:type="gramEnd"/>
      <w:r w:rsidRPr="00D204C9">
        <w:rPr>
          <w:rFonts w:ascii="Times New Roman" w:hAnsi="Times New Roman" w:cs="Times New Roman"/>
          <w:sz w:val="28"/>
          <w:szCs w:val="28"/>
        </w:rPr>
        <w:t xml:space="preserve"> </w:t>
      </w:r>
      <w:r w:rsidR="00F82C9E">
        <w:rPr>
          <w:rFonts w:ascii="Times New Roman" w:hAnsi="Times New Roman" w:cs="Times New Roman"/>
          <w:sz w:val="28"/>
          <w:szCs w:val="28"/>
        </w:rPr>
        <w:t xml:space="preserve"> </w:t>
      </w:r>
      <w:r w:rsidRPr="00D204C9">
        <w:rPr>
          <w:rFonts w:ascii="Times New Roman" w:hAnsi="Times New Roman" w:cs="Times New Roman"/>
          <w:sz w:val="28"/>
          <w:szCs w:val="28"/>
        </w:rPr>
        <w:t xml:space="preserve">Если сведения о ранее учтенном объекте недвижимости по какой-либо причине в ЕГРН отсутствуют, Вы вправе обратиться в орган регистрации прав с заявлением о внесении в ЕГРН соответствующих сведений. Вместе с заявлением также необходимо представить технический паспорт объекта недвижимости, изготовленный до 01.01.2013. </w:t>
      </w:r>
    </w:p>
    <w:p w:rsidR="00D204C9" w:rsidRPr="00D204C9" w:rsidRDefault="00D204C9" w:rsidP="00D204C9">
      <w:pPr>
        <w:jc w:val="both"/>
        <w:rPr>
          <w:rFonts w:ascii="Times New Roman" w:hAnsi="Times New Roman"/>
          <w:b/>
          <w:sz w:val="28"/>
          <w:szCs w:val="28"/>
        </w:rPr>
      </w:pPr>
    </w:p>
    <w:p w:rsidR="003E5E13" w:rsidRDefault="002F5003" w:rsidP="00F82C9E">
      <w:pPr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bookmarkEnd w:id="0"/>
    <w:p w:rsidR="003E5E13" w:rsidRDefault="003E5E1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E5E1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42"/>
    <w:multiLevelType w:val="hybridMultilevel"/>
    <w:tmpl w:val="01543B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C09FD"/>
    <w:rsid w:val="00105C5D"/>
    <w:rsid w:val="00203ECA"/>
    <w:rsid w:val="002807D9"/>
    <w:rsid w:val="0028601A"/>
    <w:rsid w:val="002D3514"/>
    <w:rsid w:val="002E11E1"/>
    <w:rsid w:val="002E1E86"/>
    <w:rsid w:val="002E2794"/>
    <w:rsid w:val="002F5003"/>
    <w:rsid w:val="0031345A"/>
    <w:rsid w:val="00373E5D"/>
    <w:rsid w:val="003C5865"/>
    <w:rsid w:val="003E5E13"/>
    <w:rsid w:val="004309CA"/>
    <w:rsid w:val="00474A3B"/>
    <w:rsid w:val="00485EDB"/>
    <w:rsid w:val="004C63F5"/>
    <w:rsid w:val="004E2021"/>
    <w:rsid w:val="00500598"/>
    <w:rsid w:val="00594BCE"/>
    <w:rsid w:val="005F6AC4"/>
    <w:rsid w:val="0061427F"/>
    <w:rsid w:val="00623487"/>
    <w:rsid w:val="00765331"/>
    <w:rsid w:val="00776018"/>
    <w:rsid w:val="007A25A1"/>
    <w:rsid w:val="007C06B9"/>
    <w:rsid w:val="007E6622"/>
    <w:rsid w:val="00810735"/>
    <w:rsid w:val="008B767B"/>
    <w:rsid w:val="00920967"/>
    <w:rsid w:val="009441D8"/>
    <w:rsid w:val="00962DD1"/>
    <w:rsid w:val="009664B7"/>
    <w:rsid w:val="00967C42"/>
    <w:rsid w:val="00981029"/>
    <w:rsid w:val="0098142B"/>
    <w:rsid w:val="009A4BB7"/>
    <w:rsid w:val="009D70EF"/>
    <w:rsid w:val="00A029BB"/>
    <w:rsid w:val="00A80B29"/>
    <w:rsid w:val="00AC0D22"/>
    <w:rsid w:val="00B258F8"/>
    <w:rsid w:val="00BD19F8"/>
    <w:rsid w:val="00BE6929"/>
    <w:rsid w:val="00C60A01"/>
    <w:rsid w:val="00C65F44"/>
    <w:rsid w:val="00C942F2"/>
    <w:rsid w:val="00CE2A1C"/>
    <w:rsid w:val="00D204C9"/>
    <w:rsid w:val="00D40553"/>
    <w:rsid w:val="00E22CAD"/>
    <w:rsid w:val="00EE11C9"/>
    <w:rsid w:val="00F3063B"/>
    <w:rsid w:val="00F65004"/>
    <w:rsid w:val="00F82C9E"/>
    <w:rsid w:val="00FC14AF"/>
    <w:rsid w:val="00FC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BE6929"/>
    <w:pPr>
      <w:ind w:left="720"/>
      <w:contextualSpacing/>
    </w:pPr>
  </w:style>
  <w:style w:type="paragraph" w:customStyle="1" w:styleId="Default">
    <w:name w:val="Default"/>
    <w:rsid w:val="00D204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cp:lastPrinted>2017-08-22T12:37:00Z</cp:lastPrinted>
  <dcterms:created xsi:type="dcterms:W3CDTF">2018-02-27T13:50:00Z</dcterms:created>
  <dcterms:modified xsi:type="dcterms:W3CDTF">2018-07-24T11:34:00Z</dcterms:modified>
</cp:coreProperties>
</file>